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A0619E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CF10D7">
        <w:rPr>
          <w:b/>
        </w:rPr>
        <w:t xml:space="preserve"> Вы собираетесь посетить </w:t>
      </w:r>
      <w:proofErr w:type="spellStart"/>
      <w:r w:rsidR="00CF10D7">
        <w:rPr>
          <w:b/>
        </w:rPr>
        <w:t>Куэнку</w:t>
      </w:r>
      <w:proofErr w:type="spellEnd"/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Город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Куэнка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, столица одноименной провинции в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Кастилье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–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Ла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Манче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(дон Кихот), хоть и числится столичным, но совсем невелик. Обитает в нем около 50 тысяч человек, что составляет ровно четверть всего населения провинции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Географическое положение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Куэнки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на много веков определило судьбу этого города и всего региона. Мало того, что в горах, среди каньонов и долин, на перекрестке всех ветров, так еще и между главными дорогами страны, связывающими испанскую столицу с такими крупными городами как Сарагоса, Барселона и Валенсия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Город, расположенный на скалистом выступе между двух рек, красотой и живописностью среди всех кастильских городов уступает, пожалуй, лишь Толедо. Старая часть города с в буквальном смысле висячими над пропастью домами относительна невелика и сосредоточена вокруг готического собора, расположенного рядом с площадью Майор. В 1996 году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Куэнка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была включена в перечень всемирного культурного наследия. Для знакомства с этим уникальным городом вполне достаточно трех-четырех часов, но они потребуют от туриста серьезных физических усилий – горы есть горы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Из летописей следует, что вплоть до XVI века город прямо-таки неприлично богател на производстве шерсти, текстиля и выращивании домашнего скота. Именно на средства, выделенные гильдиями торговцев шерстью и скотом, были возведены епископский дворец, ряд монастырей, церквей, несколько школ. Привлеченные деньгами, в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Куэнку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в поисках работы приезжали художники и архитекторы со всей Испании, возводя в ней прекрасные здания и дворцы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Как и многие другие испанские города,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Куэнка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сильно пострадала от чумы 1588 года. А стоило городу оправиться от эпидемии, как на нее навалились другие напасти: длительная засуха, нашествие саранчи, болезни, косившие население города и скот направо и налево. К тому же король Карл IV издал указ, упразднявший цеховое производство в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Куэнке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, чтобы город не был конкурентом королевской фабрике гобеленов. В XVIII веке местный епископ попытался возродить в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Куэнке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ткачество, но потерпел неудачу.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>Первая цивилизация на будущих испанских землях возникла в конце третьего тысячелетия до н.э. Местные жители торговали металлом с финикийцами, однако вскоре шахты истощились, и культура пришла в упадок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Испанский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Альмаден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 с древнейших времен служил важным мировым центром добычи ртути, не утрачивая важности и в современном мире. Местная промышленная инфраструктура, создававшаяся в течение нескольких веков, причислена к всемирному наследию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>День испанской нации отмечается каждый год 12 октября – в этот день в 1492 году Колумб открыл Америку (по крайней мере, такова общепринятая официальная дата)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lastRenderedPageBreak/>
        <w:t>Севильский кафедральный собор – один из крупнейших храмов мира по занимаемой площади и самый большой готический собор в Европе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В испанской провинции Малага есть часовня святой Елизаветы Венгерской, которая признана самым маленьким храмом на планете. Замок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Коломарес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>, частью которого является эта часовня, был возведен в честь Христофора Колумба и признан самым большим памятником в мире, посвященным этому мореплавателю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>Первые фонари на улицах какого бы то ни было европейского города появились в Кордове в 10 веке. Тогда город был столицей мусульманской империи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>В Испании не принято завтракать дома. Возможно, поэтому государство является европейским лидером по количеству кафе, закусочных и ресторанов – их в Испании более 350 тысяч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>Испания – единственная европейская страна, где растут бананы</w:t>
      </w:r>
    </w:p>
    <w:p w:rsidR="00CF10D7" w:rsidRPr="00CF10D7" w:rsidRDefault="00CF10D7">
      <w:pPr>
        <w:rPr>
          <w:rFonts w:ascii="Times New Roman" w:hAnsi="Times New Roman" w:cs="Times New Roman"/>
          <w:i/>
          <w:shd w:val="clear" w:color="auto" w:fill="FFFFFF"/>
        </w:rPr>
      </w:pPr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Один удивительных испанских праздников –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Томатина</w:t>
      </w:r>
      <w:proofErr w:type="spellEnd"/>
      <w:r w:rsidRPr="00CF10D7">
        <w:rPr>
          <w:rFonts w:ascii="Times New Roman" w:hAnsi="Times New Roman" w:cs="Times New Roman"/>
          <w:i/>
          <w:shd w:val="clear" w:color="auto" w:fill="FFFFFF"/>
        </w:rPr>
        <w:t xml:space="preserve">, или битва помидорами. Фестиваль длится целую неделю и проводится в последнюю неделю августа в городе </w:t>
      </w:r>
      <w:proofErr w:type="spellStart"/>
      <w:r w:rsidRPr="00CF10D7">
        <w:rPr>
          <w:rFonts w:ascii="Times New Roman" w:hAnsi="Times New Roman" w:cs="Times New Roman"/>
          <w:i/>
          <w:shd w:val="clear" w:color="auto" w:fill="FFFFFF"/>
        </w:rPr>
        <w:t>Буньоль</w:t>
      </w:r>
      <w:proofErr w:type="spellEnd"/>
    </w:p>
    <w:p w:rsidR="00CF10D7" w:rsidRDefault="00C00AD5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3" name="Рисунок 2" descr="IMG_20191005_14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5_1415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CF10D7">
        <w:rPr>
          <w:b/>
        </w:rPr>
        <w:t xml:space="preserve">стоит посетить в городе </w:t>
      </w:r>
      <w:proofErr w:type="spellStart"/>
      <w:r w:rsidR="00CF10D7">
        <w:rPr>
          <w:b/>
        </w:rPr>
        <w:t>Куэнка</w:t>
      </w:r>
      <w:proofErr w:type="spellEnd"/>
      <w:r w:rsidRPr="001F26CF">
        <w:rPr>
          <w:b/>
        </w:rPr>
        <w:t>?</w:t>
      </w:r>
    </w:p>
    <w:p w:rsidR="00917CE4" w:rsidRDefault="00917CE4" w:rsidP="00917CE4">
      <w:r>
        <w:t>Винный бурдюк</w:t>
      </w:r>
    </w:p>
    <w:p w:rsidR="00917CE4" w:rsidRDefault="00917CE4" w:rsidP="00917CE4">
      <w:proofErr w:type="spellStart"/>
      <w:r>
        <w:lastRenderedPageBreak/>
        <w:t>Эспадрильес</w:t>
      </w:r>
      <w:proofErr w:type="spellEnd"/>
    </w:p>
    <w:p w:rsidR="00917CE4" w:rsidRDefault="00917CE4" w:rsidP="00917CE4">
      <w:r>
        <w:t>Кастаньеты</w:t>
      </w:r>
    </w:p>
    <w:p w:rsidR="00917CE4" w:rsidRDefault="00917CE4" w:rsidP="00917CE4">
      <w:proofErr w:type="spellStart"/>
      <w:r>
        <w:t>Толедская</w:t>
      </w:r>
      <w:proofErr w:type="spellEnd"/>
      <w:r>
        <w:t xml:space="preserve"> сталь</w:t>
      </w:r>
    </w:p>
    <w:p w:rsidR="00917CE4" w:rsidRDefault="00917CE4" w:rsidP="00917CE4">
      <w:r>
        <w:t xml:space="preserve">Сковорода для </w:t>
      </w:r>
      <w:proofErr w:type="spellStart"/>
      <w:r>
        <w:t>паэльи</w:t>
      </w:r>
      <w:proofErr w:type="spellEnd"/>
    </w:p>
    <w:p w:rsidR="00917CE4" w:rsidRDefault="00917CE4" w:rsidP="00917CE4">
      <w:r>
        <w:t>Испанская гитара</w:t>
      </w:r>
    </w:p>
    <w:p w:rsidR="00802FD3" w:rsidRDefault="00917CE4" w:rsidP="00917CE4">
      <w:r>
        <w:t>Книга рецептов испанской кухни</w:t>
      </w:r>
    </w:p>
    <w:p w:rsidR="00802FD3" w:rsidRDefault="00802FD3" w:rsidP="00B74980"/>
    <w:p w:rsidR="00C30671" w:rsidRDefault="00C30671"/>
    <w:p w:rsidR="00480C7C" w:rsidRDefault="00CF10D7" w:rsidP="00333A7E">
      <w:pPr>
        <w:jc w:val="center"/>
      </w:pPr>
      <w:r>
        <w:rPr>
          <w:b/>
        </w:rPr>
        <w:t xml:space="preserve">Сувениры из </w:t>
      </w:r>
      <w:proofErr w:type="spellStart"/>
      <w:r>
        <w:rPr>
          <w:b/>
        </w:rPr>
        <w:t>Куэнки</w:t>
      </w:r>
      <w:proofErr w:type="spellEnd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A0619E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0619E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0619E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2324EA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17CE4"/>
    <w:rsid w:val="009D6AE8"/>
    <w:rsid w:val="00A0619E"/>
    <w:rsid w:val="00A25FED"/>
    <w:rsid w:val="00A72339"/>
    <w:rsid w:val="00A81DCF"/>
    <w:rsid w:val="00AB494B"/>
    <w:rsid w:val="00AF38A2"/>
    <w:rsid w:val="00B74980"/>
    <w:rsid w:val="00C00AD5"/>
    <w:rsid w:val="00C30671"/>
    <w:rsid w:val="00C82E66"/>
    <w:rsid w:val="00CF10D7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2020-11-13T00:39:00Z</dcterms:modified>
</cp:coreProperties>
</file>