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8B012D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F235C4">
        <w:rPr>
          <w:b/>
        </w:rPr>
        <w:t xml:space="preserve"> Вы собираетесь посетить Великий Новгород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Великий Новгород – один из древнейших и известнейших городов России, который был основан почти 1160 лет назад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До 1999 года он официально именовался просто Новгородом. Слово «Великий» добавили к его названию, чтобы подчеркнуть его важность для истории российского государства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Новгород в течение трех веков был независимой республикой на территории феодальной Руси, причем он стал первым политическим образованием такого рода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Новгород был единственным российским городом, избежавшим дробления и упадка в 11-12 веках. Сюда не дошли и монголо-татарские захватчики, благодаря чему в городе сохранились древние памятники архитектуры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На протяжении всей своей истории город был разделен на две части водами реки Волхов – Торговая и Софийская стороны Новгорода в прошлом соперничали между собой, а между их жителями периодически происходили столкновения на мосту через реку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 xml:space="preserve">В сагах скандинавов Новгород назывался </w:t>
      </w:r>
      <w:proofErr w:type="spellStart"/>
      <w:r w:rsidRPr="00821455">
        <w:rPr>
          <w:rFonts w:ascii="Times New Roman" w:hAnsi="Times New Roman" w:cs="Times New Roman"/>
          <w:i/>
          <w:shd w:val="clear" w:color="auto" w:fill="FFFFFF"/>
        </w:rPr>
        <w:t>Хольмгардом</w:t>
      </w:r>
      <w:proofErr w:type="spellEnd"/>
      <w:r w:rsidRPr="00821455">
        <w:rPr>
          <w:rFonts w:ascii="Times New Roman" w:hAnsi="Times New Roman" w:cs="Times New Roman"/>
          <w:i/>
          <w:shd w:val="clear" w:color="auto" w:fill="FFFFFF"/>
        </w:rPr>
        <w:t>, то есть городом, уходящим под воду во время паводков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В Новгороде происходит действие знаменитой былины о Садко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В начале 13 века в Новгороде после долгого периода голода произошел страшный пожар – измученные и напуганные люди бросались в реку, чтобы спастись, но в большинстве своем шли ко дну. Огонь уничтожил не только городские постройки, но и запасы пищи. Новгородцев спасли немецкие купцы, которые привезли в город хлеб и вдохнули в него новую жизнь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 xml:space="preserve">Фашистская оккупация нанесла Новгороду больший ущерб, чем все предыдущие бедствия – он составил около 11 </w:t>
      </w:r>
      <w:proofErr w:type="spellStart"/>
      <w:r w:rsidRPr="00821455">
        <w:rPr>
          <w:rFonts w:ascii="Times New Roman" w:hAnsi="Times New Roman" w:cs="Times New Roman"/>
          <w:i/>
          <w:shd w:val="clear" w:color="auto" w:fill="FFFFFF"/>
        </w:rPr>
        <w:t>млрд</w:t>
      </w:r>
      <w:proofErr w:type="spellEnd"/>
      <w:r w:rsidRPr="00821455">
        <w:rPr>
          <w:rFonts w:ascii="Times New Roman" w:hAnsi="Times New Roman" w:cs="Times New Roman"/>
          <w:i/>
          <w:shd w:val="clear" w:color="auto" w:fill="FFFFFF"/>
        </w:rPr>
        <w:t xml:space="preserve"> рублей. В городе сгорели все деревянные постройки, были утрачены многие исторические памятники и музейные экспонаты. Немцы увезли с собой даже крест Софийского собора, и вернуть эту реликвию удалось только сравнительно недавно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Линия троллейбуса появилась в Новгороде только в 1995 году – эта была первая троллейбусная система, созданная в стране после распада СССР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Уже в древности в Новгороде функционировал деревянный водопровод — удивительное удобство для того времени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На кресте Софийского собора сидит свинцовый голубь – это памятник птице из городской легенды, которая якобы оцепенела от горя, увидев резню, устроенную в Новгороде опричниками Ивана Грозного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lastRenderedPageBreak/>
        <w:t>Софийский собор в течение многих веков был самой высокой постройкой в Новгороде. Один из купцов решил превзойти старинный храм, и построил церковь с более высокой колокольней. Вскоре в новую постройку ударила молния, и она полностью сгорела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Простые новгородцы жили в домах площадью в 16 квадратных метров, при этом печи топились по-черному, то есть дым шел в помещение, а не на улицу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Улицы в этом городе начали мостить камнями раньше, чем подобный прогресс дошёл до Лондона и Парижа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В Смутное время захваченный шведами Великий Новгород был на некоторое время отторгнут от России</w:t>
      </w:r>
    </w:p>
    <w:p w:rsidR="00F235C4" w:rsidRPr="00821455" w:rsidRDefault="00F235C4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В 2010 году был признан самым благоустроенным городом России</w:t>
      </w:r>
    </w:p>
    <w:p w:rsidR="006458DF" w:rsidRPr="00821455" w:rsidRDefault="006458DF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В начале XIII века город оказался разорён страшным пожаром, в котором в числе прочего сгорели и запасы провизии. Город оказался буквально спасён немецкими купцами, доставившими в Великий Новгород еду</w:t>
      </w:r>
    </w:p>
    <w:p w:rsidR="006458DF" w:rsidRPr="00821455" w:rsidRDefault="006458DF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В древнерусских летописях Великий Новгород представлен вторым по значению после Киева. Но на первом этапе становления Руси он был главным городом, ведь именно из него варяги распространили свою власть на Киев и другие древнерусские города</w:t>
      </w:r>
    </w:p>
    <w:p w:rsidR="006458DF" w:rsidRPr="00821455" w:rsidRDefault="006458DF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О значении Новгорода говорит то, что укрепления детинца в Киеве были деревянными (только ворота каменными), а новгородский Кремль был защищен каменными стенами еще в древнерусские времена</w:t>
      </w:r>
    </w:p>
    <w:p w:rsidR="006458DF" w:rsidRPr="00821455" w:rsidRDefault="006458DF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Новгород был важным торговым городом, здесь начинался «путь из варяг в греки», город входил в Ганзейский союз. Здесь были республиканские традиции, главные вопросы решались на вече, на всеобщем совете новгородских граждан выбирали и князя</w:t>
      </w:r>
    </w:p>
    <w:p w:rsidR="006458DF" w:rsidRPr="00821455" w:rsidRDefault="006458DF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Новгородские купцы называли Лондон и Париж «грязной деревней» из-за того, что в Новгороде улицы начали мостить раньше, чем в Европейских городах</w:t>
      </w:r>
    </w:p>
    <w:p w:rsidR="006458DF" w:rsidRPr="00821455" w:rsidRDefault="006458DF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 xml:space="preserve">Великий Новгород – город-музей Древней Руси, а также место зарождения русской государственности и демократии. Именно сюда пришел </w:t>
      </w:r>
      <w:proofErr w:type="spellStart"/>
      <w:r w:rsidRPr="00821455">
        <w:rPr>
          <w:rFonts w:ascii="Times New Roman" w:hAnsi="Times New Roman" w:cs="Times New Roman"/>
          <w:i/>
          <w:shd w:val="clear" w:color="auto" w:fill="FFFFFF"/>
        </w:rPr>
        <w:t>Рюрик</w:t>
      </w:r>
      <w:proofErr w:type="spellEnd"/>
      <w:r w:rsidRPr="00821455">
        <w:rPr>
          <w:rFonts w:ascii="Times New Roman" w:hAnsi="Times New Roman" w:cs="Times New Roman"/>
          <w:i/>
          <w:shd w:val="clear" w:color="auto" w:fill="FFFFFF"/>
        </w:rPr>
        <w:t xml:space="preserve"> со своей дружиной, позже здесь возникла и расцвела Новгородская республика, и впервые ударил колокол, созывающий народное вече</w:t>
      </w:r>
    </w:p>
    <w:p w:rsidR="006458DF" w:rsidRPr="00821455" w:rsidRDefault="006458DF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Великий Новгород – уникальное место и с точки зрения архитектуры. Только здесь сохранилось огромное количество памятников XI – XVI веков, массово утраченных на территории всей остальной Руси. Здесь можно увидеть древние церкви и монастыри, мощные оборонительные башни Новгородской крепости, деревянные дома возрастом в 400 лет</w:t>
      </w:r>
    </w:p>
    <w:p w:rsidR="006458DF" w:rsidRPr="00821455" w:rsidRDefault="006458DF">
      <w:pPr>
        <w:rPr>
          <w:rFonts w:ascii="Times New Roman" w:hAnsi="Times New Roman" w:cs="Times New Roman"/>
          <w:i/>
          <w:shd w:val="clear" w:color="auto" w:fill="FFFFFF"/>
        </w:rPr>
      </w:pPr>
      <w:proofErr w:type="spellStart"/>
      <w:r w:rsidRPr="00821455">
        <w:rPr>
          <w:rFonts w:ascii="Times New Roman" w:hAnsi="Times New Roman" w:cs="Times New Roman"/>
          <w:i/>
          <w:shd w:val="clear" w:color="auto" w:fill="FFFFFF"/>
        </w:rPr>
        <w:t>Ярославово</w:t>
      </w:r>
      <w:proofErr w:type="spellEnd"/>
      <w:r w:rsidRPr="00821455">
        <w:rPr>
          <w:rFonts w:ascii="Times New Roman" w:hAnsi="Times New Roman" w:cs="Times New Roman"/>
          <w:i/>
          <w:shd w:val="clear" w:color="auto" w:fill="FFFFFF"/>
        </w:rPr>
        <w:t xml:space="preserve"> Дворище и Торг — архитектурный комплекс, расположенный на противоположной от крепости стороне реки Волхов. На его территории сохранились памятники XII–XVI веков, среди которых Никольский собор 1113 года постройки и церковь </w:t>
      </w:r>
      <w:proofErr w:type="spellStart"/>
      <w:r w:rsidRPr="00821455">
        <w:rPr>
          <w:rFonts w:ascii="Times New Roman" w:hAnsi="Times New Roman" w:cs="Times New Roman"/>
          <w:i/>
          <w:shd w:val="clear" w:color="auto" w:fill="FFFFFF"/>
        </w:rPr>
        <w:t>Праскевы</w:t>
      </w:r>
      <w:proofErr w:type="spellEnd"/>
      <w:r w:rsidRPr="00821455">
        <w:rPr>
          <w:rFonts w:ascii="Times New Roman" w:hAnsi="Times New Roman" w:cs="Times New Roman"/>
          <w:i/>
          <w:shd w:val="clear" w:color="auto" w:fill="FFFFFF"/>
        </w:rPr>
        <w:t xml:space="preserve"> Пятницы, датированная XIII столетием. Место назвали в честь князя Ярослава Мудрого. В древние времена здесь проходили шумные ярмарки. Наиболее поздней постройкой является аркада Гостиного двора, состоящая из нескольких десятков белокаменных арок</w:t>
      </w:r>
    </w:p>
    <w:p w:rsidR="006458DF" w:rsidRPr="00821455" w:rsidRDefault="006458DF">
      <w:pPr>
        <w:rPr>
          <w:rFonts w:ascii="Times New Roman" w:hAnsi="Times New Roman" w:cs="Times New Roman"/>
          <w:i/>
          <w:shd w:val="clear" w:color="auto" w:fill="FFFFFF"/>
        </w:rPr>
      </w:pPr>
      <w:proofErr w:type="spellStart"/>
      <w:r w:rsidRPr="00821455">
        <w:rPr>
          <w:rFonts w:ascii="Times New Roman" w:hAnsi="Times New Roman" w:cs="Times New Roman"/>
          <w:i/>
          <w:shd w:val="clear" w:color="auto" w:fill="FFFFFF"/>
        </w:rPr>
        <w:t>Рюриково</w:t>
      </w:r>
      <w:proofErr w:type="spellEnd"/>
      <w:r w:rsidRPr="00821455">
        <w:rPr>
          <w:rFonts w:ascii="Times New Roman" w:hAnsi="Times New Roman" w:cs="Times New Roman"/>
          <w:i/>
          <w:shd w:val="clear" w:color="auto" w:fill="FFFFFF"/>
        </w:rPr>
        <w:t xml:space="preserve"> городище — первая резиденция новгородских князей, где по легенде обосновался </w:t>
      </w:r>
      <w:proofErr w:type="spellStart"/>
      <w:r w:rsidRPr="00821455">
        <w:rPr>
          <w:rFonts w:ascii="Times New Roman" w:hAnsi="Times New Roman" w:cs="Times New Roman"/>
          <w:i/>
          <w:shd w:val="clear" w:color="auto" w:fill="FFFFFF"/>
        </w:rPr>
        <w:t>Рюрик</w:t>
      </w:r>
      <w:proofErr w:type="spellEnd"/>
      <w:r w:rsidRPr="00821455">
        <w:rPr>
          <w:rFonts w:ascii="Times New Roman" w:hAnsi="Times New Roman" w:cs="Times New Roman"/>
          <w:i/>
          <w:shd w:val="clear" w:color="auto" w:fill="FFFFFF"/>
        </w:rPr>
        <w:t xml:space="preserve"> с дружиной после призвания его на царство</w:t>
      </w:r>
    </w:p>
    <w:p w:rsidR="006458DF" w:rsidRPr="00821455" w:rsidRDefault="006458DF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lastRenderedPageBreak/>
        <w:t>Новгородский детинец – один из древнейших из сохранившихся русских Кремлей, был построен в ХІ веке при князе Владимире. Новгородская крепость стоит на левом берегу реки Волхов в историческом центре города</w:t>
      </w:r>
    </w:p>
    <w:p w:rsidR="006458DF" w:rsidRPr="00821455" w:rsidRDefault="00825026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Большинство жителей Новгорода были грамотными, простолюдины в Великом городе оживленно переписывались посредством берестяных грамот, причем грамотность получила здесь распространение гораздо раньше, чем в других частях Европы</w:t>
      </w:r>
    </w:p>
    <w:p w:rsidR="00825026" w:rsidRPr="00821455" w:rsidRDefault="00825026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Новгородцы практически не носили лаптей (при раскопках на тысячу единиц кожаной обуви пришлись всего лишь одни лапти)</w:t>
      </w:r>
    </w:p>
    <w:p w:rsidR="00825026" w:rsidRPr="00821455" w:rsidRDefault="00825026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Решением ЮНЕСКО в 1992 году исторические памятники Новгорода и окрестностей отнесены к всемирному наследию</w:t>
      </w:r>
    </w:p>
    <w:p w:rsidR="00825026" w:rsidRPr="00821455" w:rsidRDefault="00825026">
      <w:pPr>
        <w:rPr>
          <w:rFonts w:ascii="Times New Roman" w:hAnsi="Times New Roman" w:cs="Times New Roman"/>
          <w:i/>
          <w:shd w:val="clear" w:color="auto" w:fill="FFFFFF"/>
        </w:rPr>
      </w:pPr>
      <w:r w:rsidRPr="00821455">
        <w:rPr>
          <w:rFonts w:ascii="Times New Roman" w:hAnsi="Times New Roman" w:cs="Times New Roman"/>
          <w:i/>
          <w:shd w:val="clear" w:color="auto" w:fill="FFFFFF"/>
        </w:rPr>
        <w:t>С наружной стороны стену Детинца делит на две части горизонтальный валик, состоящий из кирпичей, поставленных на ребро. Выше валика часть стены строго вертикальна, нижняя – расширяется к земле. В русских крепостях такой прием был распространен. Нижнюю часть крепостных стен расширяли с расчетом на ослабление ударов артиллерийских ядер. Ядра при соприкосновении с наклонной плоскостью получали скользящий момент, отчего происходило смягчение их удара</w:t>
      </w:r>
    </w:p>
    <w:p w:rsidR="006458DF" w:rsidRPr="00F235C4" w:rsidRDefault="006458DF">
      <w:pPr>
        <w:rPr>
          <w:rFonts w:ascii="Times New Roman" w:hAnsi="Times New Roman" w:cs="Times New Roman"/>
          <w:i/>
        </w:rPr>
      </w:pPr>
    </w:p>
    <w:p w:rsidR="00802FD3" w:rsidRDefault="00802FD3"/>
    <w:p w:rsidR="00802FD3" w:rsidRPr="00A25FED" w:rsidRDefault="00CE74CF">
      <w:r>
        <w:rPr>
          <w:noProof/>
          <w:lang w:eastAsia="ru-RU"/>
        </w:rPr>
        <w:drawing>
          <wp:inline distT="0" distB="0" distL="0" distR="0">
            <wp:extent cx="5940425" cy="4481830"/>
            <wp:effectExtent l="19050" t="0" r="3175" b="0"/>
            <wp:docPr id="4" name="Рисунок 3" descr="IMG_20180520_15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20_15285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F235C4">
        <w:rPr>
          <w:b/>
        </w:rPr>
        <w:t>стоит посетить в городе Новгороде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F235C4" w:rsidP="00333A7E">
      <w:pPr>
        <w:jc w:val="center"/>
      </w:pPr>
      <w:r>
        <w:rPr>
          <w:b/>
        </w:rPr>
        <w:t>Сувениры из Великого Новгорода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CB196D" w:rsidRDefault="00CB196D" w:rsidP="00CB196D">
      <w:r>
        <w:t>Берестяные вещи</w:t>
      </w:r>
    </w:p>
    <w:p w:rsidR="00CB196D" w:rsidRDefault="00CB196D" w:rsidP="00CB196D">
      <w:r>
        <w:t>Валдайские колокольчики</w:t>
      </w:r>
    </w:p>
    <w:p w:rsidR="00CB196D" w:rsidRDefault="00CB196D" w:rsidP="00CB196D">
      <w:r>
        <w:t>Украшения и игрушки в древнерусском стиле</w:t>
      </w:r>
    </w:p>
    <w:p w:rsidR="00CB196D" w:rsidRDefault="00CB196D" w:rsidP="00CB196D">
      <w:r>
        <w:t>Новгородский пряник</w:t>
      </w:r>
    </w:p>
    <w:p w:rsidR="00CB196D" w:rsidRDefault="00CB196D" w:rsidP="00CB196D">
      <w:r>
        <w:t>Новгородский квас. В Великом Новгороде можно приобрести не только классический хлебный, но и клюквенный, яблочный квас</w:t>
      </w:r>
    </w:p>
    <w:p w:rsidR="00CB196D" w:rsidRDefault="00CB196D" w:rsidP="00CB196D">
      <w:r>
        <w:t>Мед из Великого Новгорода</w:t>
      </w:r>
    </w:p>
    <w:p w:rsidR="00CB196D" w:rsidRDefault="00CB196D" w:rsidP="00CB196D">
      <w:r>
        <w:t>Варежки. Считается, что слово «варежки» распространилось на Руси из Новгорода</w:t>
      </w:r>
    </w:p>
    <w:p w:rsidR="00CB196D" w:rsidRDefault="00CB196D" w:rsidP="00CB196D">
      <w:r>
        <w:t>Вышивка «</w:t>
      </w:r>
      <w:proofErr w:type="spellStart"/>
      <w:r>
        <w:t>Крестецкая</w:t>
      </w:r>
      <w:proofErr w:type="spellEnd"/>
      <w:r>
        <w:t xml:space="preserve"> строчка». Особый вид вышивки зародился в XIX веке в </w:t>
      </w:r>
      <w:proofErr w:type="spellStart"/>
      <w:r>
        <w:t>Крестецком</w:t>
      </w:r>
      <w:proofErr w:type="spellEnd"/>
      <w:r>
        <w:t xml:space="preserve"> уезде</w:t>
      </w:r>
    </w:p>
    <w:p w:rsidR="00CB196D" w:rsidRDefault="00CB196D" w:rsidP="00CB196D">
      <w:r>
        <w:t xml:space="preserve">Варенье. В Великом Новгороде производят оригинальное варенье, необычно сочетая дары леса и сада. Здесь вы можете приобрести баночку </w:t>
      </w:r>
      <w:proofErr w:type="spellStart"/>
      <w:r>
        <w:t>чабрецового</w:t>
      </w:r>
      <w:proofErr w:type="spellEnd"/>
      <w:r>
        <w:t xml:space="preserve"> варенья, джем из иван-чая с таволгой, мятой и имбирем, бруснично-сосновое варенье</w:t>
      </w:r>
    </w:p>
    <w:p w:rsidR="00CB196D" w:rsidRDefault="00CB196D" w:rsidP="00CB196D">
      <w:r>
        <w:t>Цукаты из печи. Необычная и полезная сладость считается новгородским эксклюзивом</w:t>
      </w:r>
    </w:p>
    <w:p w:rsidR="00CB196D" w:rsidRDefault="00CB196D" w:rsidP="00CB196D">
      <w:r>
        <w:t xml:space="preserve">Новгородский мед. Помимо классического меда, в Великом Новгороде можно приобрести новоизобретенные полезные сладости: медовый </w:t>
      </w:r>
      <w:proofErr w:type="spellStart"/>
      <w:r>
        <w:t>смузи</w:t>
      </w:r>
      <w:proofErr w:type="spellEnd"/>
      <w:r>
        <w:t xml:space="preserve"> со вкусом глинтвейна, медовые гранулы, медовую пасту с орехами и сухофруктами</w:t>
      </w:r>
    </w:p>
    <w:p w:rsidR="00CB196D" w:rsidRDefault="00CB196D" w:rsidP="00CB196D">
      <w:proofErr w:type="spellStart"/>
      <w:r>
        <w:t>Холынские</w:t>
      </w:r>
      <w:proofErr w:type="spellEnd"/>
      <w:r>
        <w:t xml:space="preserve"> огурцы. В царские времена между </w:t>
      </w:r>
      <w:proofErr w:type="spellStart"/>
      <w:r>
        <w:t>Холынью</w:t>
      </w:r>
      <w:proofErr w:type="spellEnd"/>
      <w:r>
        <w:t xml:space="preserve"> (новгородская деревня) и Санкт-Петербургом курсировал специальный пароход, доставлявший деревенские маринованные огурцы в лучшие столичные рестораны; в советское время </w:t>
      </w:r>
      <w:proofErr w:type="spellStart"/>
      <w:r>
        <w:t>холынские</w:t>
      </w:r>
      <w:proofErr w:type="spellEnd"/>
      <w:r>
        <w:t xml:space="preserve"> огурцы присутствовали на столах высших кремлевских чинов</w:t>
      </w:r>
    </w:p>
    <w:p w:rsidR="00CB196D" w:rsidRDefault="00CB196D" w:rsidP="00CB196D">
      <w:r>
        <w:t xml:space="preserve">Крошево. Главный ингредиент серых щей — необычный продукт, считающийся </w:t>
      </w:r>
      <w:proofErr w:type="spellStart"/>
      <w:r>
        <w:t>специалитетом</w:t>
      </w:r>
      <w:proofErr w:type="spellEnd"/>
      <w:r>
        <w:t xml:space="preserve"> Русского Севера. Крошево — это мелко порубленные листья капусты (обычно они идут на корм скоту) с луком, морковью, пересыпанные солью и ржаной мукой. Смесь тщательно мнут руками и ставят под гнет на неделю</w:t>
      </w:r>
    </w:p>
    <w:p w:rsidR="00CB196D" w:rsidRDefault="00CB196D" w:rsidP="00CB196D">
      <w:r>
        <w:t xml:space="preserve">Ремесленные сыры и мясная продукция из дичи — это новое гастрономическое направление в Великом Новгороде. В специализированном магазине можно приобрести </w:t>
      </w:r>
      <w:proofErr w:type="spellStart"/>
      <w:r>
        <w:t>хамон</w:t>
      </w:r>
      <w:proofErr w:type="spellEnd"/>
      <w:r>
        <w:t xml:space="preserve"> из кабаньего мяса, сыровяленое мясо медведя или лося, колбасы из мяса зайца, утки, куропатки, бобра</w:t>
      </w:r>
    </w:p>
    <w:p w:rsidR="00CB196D" w:rsidRDefault="00CB196D" w:rsidP="00CB196D">
      <w:r>
        <w:t>Из рыбных сувениров самый популярный — это копченый судак и другая рыба из озера Ильмень или с Валдая. Местные рыбаки готовят для копчения рыбы специальный раствор — тузлук, за счет чего рыба получается особенно ароматной и вкусной</w:t>
      </w:r>
    </w:p>
    <w:p w:rsidR="00CB196D" w:rsidRDefault="00CB196D" w:rsidP="00CB196D">
      <w:r>
        <w:t>Медовуха и сбитень</w:t>
      </w:r>
    </w:p>
    <w:p w:rsidR="00CB196D" w:rsidRDefault="00CB196D" w:rsidP="00CB196D">
      <w:r>
        <w:lastRenderedPageBreak/>
        <w:t>В качестве лечебного бальзама стоит привезти «Древнерусский», в составе которого — 30 целебных трав, ягоды, можжевельник, коренья, сосновая хвоя</w:t>
      </w:r>
    </w:p>
    <w:p w:rsidR="00CB196D" w:rsidRDefault="00CB196D" w:rsidP="00CB196D">
      <w:r>
        <w:t>Из Великого Новгорода детям в подарок везут сувениры, связанные с древнерусской тематикой</w:t>
      </w:r>
    </w:p>
    <w:p w:rsidR="00CB196D" w:rsidRDefault="00CB196D" w:rsidP="00CB196D">
      <w:r>
        <w:t xml:space="preserve">Аутентичным символическим подарком будет </w:t>
      </w:r>
      <w:proofErr w:type="spellStart"/>
      <w:r>
        <w:t>шаркунок</w:t>
      </w:r>
      <w:proofErr w:type="spellEnd"/>
      <w:r>
        <w:t xml:space="preserve">. Это небольшой кубик из бересты, заполненный сухими семенами или горохом. Для малышей — это забавная погремушка, для детей постарше — головоломка-конструктор, так как </w:t>
      </w:r>
      <w:proofErr w:type="spellStart"/>
      <w:r>
        <w:t>шаркунок</w:t>
      </w:r>
      <w:proofErr w:type="spellEnd"/>
      <w:r>
        <w:t xml:space="preserve"> можно разбирать и собирать вновь</w:t>
      </w:r>
    </w:p>
    <w:p w:rsidR="00CB196D" w:rsidRDefault="00CB196D" w:rsidP="00CB196D">
      <w:r>
        <w:t>Рубленые игрушки — еще один оригинальный сувенир из Великого Новгорода для детей. В древности их изготавливали из цельного куска дерева — его обрубали топором. Рубленые игрушки могут быть совершенно разнообразными: от кукол и животных до игрушечной мебели</w:t>
      </w:r>
      <w:r>
        <w:cr/>
      </w:r>
    </w:p>
    <w:p w:rsidR="00CB196D" w:rsidRDefault="00CB196D" w:rsidP="00CB196D">
      <w:r>
        <w:t>Детям постарше можно привезти настольную игру «Господин Великий Новгород»</w:t>
      </w:r>
    </w:p>
    <w:p w:rsidR="00CB196D" w:rsidRDefault="00CB196D" w:rsidP="00CB196D">
      <w:r>
        <w:t>В Великом Новгороде производят качественные аксессуары из кожи — в подарок можно приобрести ремень, кошелек, пару перчаток или сумку</w:t>
      </w:r>
    </w:p>
    <w:p w:rsidR="00CB196D" w:rsidRDefault="00CB196D" w:rsidP="00CB196D">
      <w:r>
        <w:t xml:space="preserve">Аутентичным подарком из Великого Новгорода для женщин будут металлические украшения в древнерусском стиле — </w:t>
      </w:r>
      <w:proofErr w:type="spellStart"/>
      <w:r>
        <w:t>кудесы</w:t>
      </w:r>
      <w:proofErr w:type="spellEnd"/>
    </w:p>
    <w:p w:rsidR="00CB196D" w:rsidRDefault="00CB196D" w:rsidP="00CB196D">
      <w:r>
        <w:t xml:space="preserve">Любительницам готовить везут в подарок знаменитое новгородское растительное масло. Здесь производят не только классическое подсолнечное, но и такие необычные виды, как рыжиковое, облепиховое, кунжутное, горчичное, </w:t>
      </w:r>
      <w:proofErr w:type="spellStart"/>
      <w:r>
        <w:t>расторопшевое</w:t>
      </w:r>
      <w:proofErr w:type="spellEnd"/>
      <w:r>
        <w:t xml:space="preserve"> и другие виды масел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8B012D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B012D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B012D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333A7E"/>
    <w:rsid w:val="003B390E"/>
    <w:rsid w:val="003B5134"/>
    <w:rsid w:val="00404202"/>
    <w:rsid w:val="00480C7C"/>
    <w:rsid w:val="00497CAF"/>
    <w:rsid w:val="004B101F"/>
    <w:rsid w:val="004F47D4"/>
    <w:rsid w:val="005152E2"/>
    <w:rsid w:val="00575862"/>
    <w:rsid w:val="00633FE3"/>
    <w:rsid w:val="006458DF"/>
    <w:rsid w:val="0065644E"/>
    <w:rsid w:val="006B2F5A"/>
    <w:rsid w:val="00797C68"/>
    <w:rsid w:val="007B3B58"/>
    <w:rsid w:val="007E6C27"/>
    <w:rsid w:val="007F7761"/>
    <w:rsid w:val="00802FD3"/>
    <w:rsid w:val="00821455"/>
    <w:rsid w:val="00825026"/>
    <w:rsid w:val="00860386"/>
    <w:rsid w:val="008B012D"/>
    <w:rsid w:val="009D6AE8"/>
    <w:rsid w:val="00A25FED"/>
    <w:rsid w:val="00A72339"/>
    <w:rsid w:val="00AB494B"/>
    <w:rsid w:val="00AF38A2"/>
    <w:rsid w:val="00B74980"/>
    <w:rsid w:val="00C30671"/>
    <w:rsid w:val="00C82E66"/>
    <w:rsid w:val="00CB196D"/>
    <w:rsid w:val="00CE74CF"/>
    <w:rsid w:val="00E2456C"/>
    <w:rsid w:val="00F2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2020-11-09T15:09:00Z</dcterms:modified>
</cp:coreProperties>
</file>