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61" w:rsidRPr="00AB494B" w:rsidRDefault="00404202" w:rsidP="00AB494B">
      <w:pPr>
        <w:jc w:val="center"/>
        <w:rPr>
          <w:b/>
        </w:rPr>
      </w:pPr>
      <w:r w:rsidRPr="00AB494B">
        <w:rPr>
          <w:b/>
          <w:noProof/>
          <w:lang w:eastAsia="ru-RU"/>
        </w:rPr>
        <w:drawing>
          <wp:anchor distT="0" distB="0" distL="114300" distR="114300" simplePos="0" relativeHeight="251658240" behindDoc="0" locked="0" layoutInCell="1" allowOverlap="1">
            <wp:simplePos x="0" y="0"/>
            <wp:positionH relativeFrom="column">
              <wp:posOffset>4315460</wp:posOffset>
            </wp:positionH>
            <wp:positionV relativeFrom="paragraph">
              <wp:posOffset>-179070</wp:posOffset>
            </wp:positionV>
            <wp:extent cx="1282700" cy="1280160"/>
            <wp:effectExtent l="19050" t="0" r="0" b="0"/>
            <wp:wrapSquare wrapText="bothSides"/>
            <wp:docPr id="1" name="Рисунок 0" descr="captain_kozlo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ain_kozlov_logo.png"/>
                    <pic:cNvPicPr/>
                  </pic:nvPicPr>
                  <pic:blipFill>
                    <a:blip r:embed="rId4"/>
                    <a:stretch>
                      <a:fillRect/>
                    </a:stretch>
                  </pic:blipFill>
                  <pic:spPr>
                    <a:xfrm>
                      <a:off x="0" y="0"/>
                      <a:ext cx="1282700" cy="1280160"/>
                    </a:xfrm>
                    <a:prstGeom prst="rect">
                      <a:avLst/>
                    </a:prstGeom>
                  </pic:spPr>
                </pic:pic>
              </a:graphicData>
            </a:graphic>
          </wp:anchor>
        </w:drawing>
      </w:r>
      <w:r w:rsidR="00AF38A2" w:rsidRPr="00AB494B">
        <w:rPr>
          <w:b/>
        </w:rPr>
        <w:t>Капитан Козлов.</w:t>
      </w:r>
    </w:p>
    <w:p w:rsidR="00AF38A2" w:rsidRDefault="00AF38A2">
      <w:r>
        <w:t>Познавательные путешествия</w:t>
      </w:r>
    </w:p>
    <w:p w:rsidR="00404202" w:rsidRDefault="00404202">
      <w:r>
        <w:t>Не путешествуйте просто так. Познавайте!</w:t>
      </w:r>
    </w:p>
    <w:p w:rsidR="00404202" w:rsidRPr="00C82E66" w:rsidRDefault="00655DDF" w:rsidP="00AB494B">
      <w:pPr>
        <w:jc w:val="right"/>
      </w:pPr>
      <w:hyperlink r:id="rId5" w:history="1">
        <w:r w:rsidR="00404202" w:rsidRPr="00480C7C">
          <w:rPr>
            <w:rStyle w:val="a5"/>
            <w:lang w:val="en-US"/>
          </w:rPr>
          <w:t>http</w:t>
        </w:r>
        <w:r w:rsidR="00404202" w:rsidRPr="00C82E66">
          <w:rPr>
            <w:rStyle w:val="a5"/>
          </w:rPr>
          <w:t>://</w:t>
        </w:r>
        <w:r w:rsidR="00404202" w:rsidRPr="00480C7C">
          <w:rPr>
            <w:rStyle w:val="a5"/>
            <w:lang w:val="en-US"/>
          </w:rPr>
          <w:t>captain</w:t>
        </w:r>
        <w:r w:rsidR="00404202" w:rsidRPr="00C82E66">
          <w:rPr>
            <w:rStyle w:val="a5"/>
          </w:rPr>
          <w:t>-</w:t>
        </w:r>
        <w:proofErr w:type="spellStart"/>
        <w:r w:rsidR="00404202" w:rsidRPr="00480C7C">
          <w:rPr>
            <w:rStyle w:val="a5"/>
            <w:lang w:val="en-US"/>
          </w:rPr>
          <w:t>kozlov</w:t>
        </w:r>
        <w:proofErr w:type="spellEnd"/>
        <w:r w:rsidR="00404202" w:rsidRPr="00C82E66">
          <w:rPr>
            <w:rStyle w:val="a5"/>
          </w:rPr>
          <w:t>.</w:t>
        </w:r>
        <w:proofErr w:type="spellStart"/>
        <w:r w:rsidR="00404202" w:rsidRPr="00480C7C">
          <w:rPr>
            <w:rStyle w:val="a5"/>
            <w:lang w:val="en-US"/>
          </w:rPr>
          <w:t>ru</w:t>
        </w:r>
        <w:proofErr w:type="spellEnd"/>
        <w:r w:rsidR="00404202" w:rsidRPr="00C82E66">
          <w:rPr>
            <w:rStyle w:val="a5"/>
          </w:rPr>
          <w:t>/</w:t>
        </w:r>
      </w:hyperlink>
    </w:p>
    <w:p w:rsidR="00404202" w:rsidRDefault="00404202"/>
    <w:p w:rsidR="00AF38A2" w:rsidRPr="00333A7E" w:rsidRDefault="00404202" w:rsidP="00404202">
      <w:pPr>
        <w:jc w:val="center"/>
        <w:rPr>
          <w:b/>
        </w:rPr>
      </w:pPr>
      <w:r w:rsidRPr="00333A7E">
        <w:rPr>
          <w:b/>
        </w:rPr>
        <w:t>Если</w:t>
      </w:r>
      <w:r w:rsidR="00C47CAD">
        <w:rPr>
          <w:b/>
        </w:rPr>
        <w:t xml:space="preserve"> Вы собираетесь посетить Великие Луки</w:t>
      </w:r>
      <w:r w:rsidRPr="00333A7E">
        <w:rPr>
          <w:b/>
        </w:rPr>
        <w:t>, то эта информация для Вас!</w:t>
      </w:r>
    </w:p>
    <w:p w:rsidR="00404202" w:rsidRDefault="00A25FED">
      <w:r>
        <w:t>А Вы знали, что... ?</w:t>
      </w:r>
    </w:p>
    <w:p w:rsidR="00C47CAD" w:rsidRPr="00C47CAD" w:rsidRDefault="00C47CAD">
      <w:pPr>
        <w:rPr>
          <w:rFonts w:ascii="Times New Roman" w:hAnsi="Times New Roman" w:cs="Times New Roman"/>
          <w:i/>
        </w:rPr>
      </w:pPr>
      <w:r w:rsidRPr="00C47CAD">
        <w:rPr>
          <w:rFonts w:ascii="Times New Roman" w:hAnsi="Times New Roman" w:cs="Times New Roman"/>
          <w:i/>
          <w:color w:val="424242"/>
        </w:rPr>
        <w:t>Великие Луки — один из старейших городов России. Условной датой возникновения Великих Лук принято считать 1166 год — именно под этим годом он впервые упомянут в Новгородской летописи. Город известен как город-крепость, защищавший рубежи Руси, а также имел важное торговое значение — находился на Великом торговом пути «из варяг в греки».</w:t>
      </w:r>
    </w:p>
    <w:p w:rsidR="001F26CF" w:rsidRPr="00C47CAD" w:rsidRDefault="00C47CAD">
      <w:pPr>
        <w:rPr>
          <w:rFonts w:ascii="Times New Roman" w:hAnsi="Times New Roman" w:cs="Times New Roman"/>
          <w:i/>
          <w:color w:val="000000"/>
          <w:shd w:val="clear" w:color="auto" w:fill="FFFFFF"/>
        </w:rPr>
      </w:pPr>
      <w:r w:rsidRPr="00C47CAD">
        <w:rPr>
          <w:rFonts w:ascii="Times New Roman" w:hAnsi="Times New Roman" w:cs="Times New Roman"/>
          <w:i/>
          <w:color w:val="000000"/>
          <w:shd w:val="clear" w:color="auto" w:fill="FFFFFF"/>
        </w:rPr>
        <w:t xml:space="preserve">Первое укрепление на берегу </w:t>
      </w:r>
      <w:proofErr w:type="spellStart"/>
      <w:r w:rsidRPr="00C47CAD">
        <w:rPr>
          <w:rFonts w:ascii="Times New Roman" w:hAnsi="Times New Roman" w:cs="Times New Roman"/>
          <w:i/>
          <w:color w:val="000000"/>
          <w:shd w:val="clear" w:color="auto" w:fill="FFFFFF"/>
        </w:rPr>
        <w:t>Ловати</w:t>
      </w:r>
      <w:proofErr w:type="spellEnd"/>
      <w:r w:rsidRPr="00C47CAD">
        <w:rPr>
          <w:rFonts w:ascii="Times New Roman" w:hAnsi="Times New Roman" w:cs="Times New Roman"/>
          <w:i/>
          <w:color w:val="000000"/>
          <w:shd w:val="clear" w:color="auto" w:fill="FFFFFF"/>
        </w:rPr>
        <w:t xml:space="preserve"> построили еще в XII веке. Нынешняя земляная крепость была возведена по приказу царя Петра I во время Северной войны. Ее проект разработал известный математик Леонтий Магницкий. До наших дней дошли крепостной вал с шестью бастионами, Западные ворота и предмостное укрепление (равелин). Вторые ворота – Северные и окружавший крепость ров не сохранились</w:t>
      </w:r>
    </w:p>
    <w:p w:rsidR="00C47CAD" w:rsidRPr="00C47CAD" w:rsidRDefault="00C47CAD">
      <w:pPr>
        <w:rPr>
          <w:rFonts w:ascii="Times New Roman" w:hAnsi="Times New Roman" w:cs="Times New Roman"/>
          <w:i/>
          <w:color w:val="000000"/>
          <w:shd w:val="clear" w:color="auto" w:fill="FFFFFF"/>
        </w:rPr>
      </w:pPr>
      <w:r w:rsidRPr="00C47CAD">
        <w:rPr>
          <w:rFonts w:ascii="Times New Roman" w:hAnsi="Times New Roman" w:cs="Times New Roman"/>
          <w:i/>
          <w:color w:val="000000"/>
          <w:shd w:val="clear" w:color="auto" w:fill="FFFFFF"/>
        </w:rPr>
        <w:t>В феврале 1943 года в ходе боя возле деревни Чернушки под Великими Луками совершил бессмертный подвиг Александр Матросов. Он закрыл амбразуру дзота своим телом, чем и обеспечил продвижение советских войск вперед. Этот подвиг солдата был удостоен посмертной звезды Героя Советского Союза. Матросов был не первый, кто совершил такой акт самопожертвования, но именно его имя использовали для прославления героизма советских воинов. Причем дату смерти героя умышленно перенесли на 23 февраля, тем самым приурочив этот подвиг к празднику Советской Армии</w:t>
      </w:r>
    </w:p>
    <w:p w:rsidR="00C47CAD" w:rsidRPr="00C47CAD" w:rsidRDefault="00C47CAD">
      <w:pPr>
        <w:rPr>
          <w:rFonts w:ascii="Times New Roman" w:hAnsi="Times New Roman" w:cs="Times New Roman"/>
          <w:i/>
          <w:color w:val="000000"/>
          <w:shd w:val="clear" w:color="auto" w:fill="FFFFFF"/>
        </w:rPr>
      </w:pPr>
      <w:r w:rsidRPr="00C47CAD">
        <w:rPr>
          <w:rFonts w:ascii="Times New Roman" w:hAnsi="Times New Roman" w:cs="Times New Roman"/>
          <w:i/>
          <w:color w:val="000000"/>
          <w:shd w:val="clear" w:color="auto" w:fill="FFFFFF"/>
        </w:rPr>
        <w:t xml:space="preserve">Существует не одно толкование названия города. Возможно, оно произошло от излучины реки </w:t>
      </w:r>
      <w:proofErr w:type="spellStart"/>
      <w:r w:rsidRPr="00C47CAD">
        <w:rPr>
          <w:rFonts w:ascii="Times New Roman" w:hAnsi="Times New Roman" w:cs="Times New Roman"/>
          <w:i/>
          <w:color w:val="000000"/>
          <w:shd w:val="clear" w:color="auto" w:fill="FFFFFF"/>
        </w:rPr>
        <w:t>Ловать</w:t>
      </w:r>
      <w:proofErr w:type="spellEnd"/>
      <w:r w:rsidRPr="00C47CAD">
        <w:rPr>
          <w:rFonts w:ascii="Times New Roman" w:hAnsi="Times New Roman" w:cs="Times New Roman"/>
          <w:i/>
          <w:color w:val="000000"/>
          <w:shd w:val="clear" w:color="auto" w:fill="FFFFFF"/>
        </w:rPr>
        <w:t>, на чьих берегах город и расположен (лука – изгиб реки, излучина). В Древней Руси словом «лука» называли также сырой участок земли. В некоторых славянских странах (Украина, Словакия, Белоруссия) слово «лука» чаще обозначает «луг» или «заливной луг».</w:t>
      </w:r>
    </w:p>
    <w:p w:rsidR="00C47CAD" w:rsidRPr="00C47CAD" w:rsidRDefault="00C47CAD">
      <w:pPr>
        <w:rPr>
          <w:rFonts w:ascii="Times New Roman" w:hAnsi="Times New Roman" w:cs="Times New Roman"/>
          <w:i/>
          <w:color w:val="000000"/>
          <w:shd w:val="clear" w:color="auto" w:fill="FFFFFF"/>
        </w:rPr>
      </w:pPr>
      <w:r w:rsidRPr="00C47CAD">
        <w:rPr>
          <w:rFonts w:ascii="Times New Roman" w:hAnsi="Times New Roman" w:cs="Times New Roman"/>
          <w:i/>
          <w:color w:val="000000"/>
          <w:shd w:val="clear" w:color="auto" w:fill="FFFFFF"/>
        </w:rPr>
        <w:t>Великие Луки – город цветных фонтанов. Первый из них появился в 1949 году, когда город еще лежал в послевоенных руинах. В разные цвета струи окрашивают лампочки, вмонтированные в фонтаны.</w:t>
      </w:r>
    </w:p>
    <w:p w:rsidR="00C47CAD" w:rsidRPr="00C47CAD" w:rsidRDefault="00C47CAD">
      <w:pPr>
        <w:rPr>
          <w:rFonts w:ascii="Times New Roman" w:hAnsi="Times New Roman" w:cs="Times New Roman"/>
          <w:i/>
          <w:color w:val="000000"/>
          <w:shd w:val="clear" w:color="auto" w:fill="FFFFFF"/>
        </w:rPr>
      </w:pPr>
      <w:r w:rsidRPr="00C47CAD">
        <w:rPr>
          <w:rFonts w:ascii="Times New Roman" w:hAnsi="Times New Roman" w:cs="Times New Roman"/>
          <w:i/>
          <w:color w:val="000000"/>
          <w:shd w:val="clear" w:color="auto" w:fill="FFFFFF"/>
        </w:rPr>
        <w:t>Великие Луки принято считать столицей воздухоплавания России. Начиная с 1996 года здесь проходит ежегодный фестиваль воздухоплавания. В небо взмывают десятки разноцветных шаров, на соревнования собираются пилоты из России, стран ближнего и дальнего зарубежья.</w:t>
      </w:r>
    </w:p>
    <w:p w:rsidR="00C47CAD" w:rsidRPr="00C47CAD" w:rsidRDefault="00C47CAD">
      <w:pPr>
        <w:rPr>
          <w:rFonts w:ascii="Times New Roman" w:hAnsi="Times New Roman" w:cs="Times New Roman"/>
          <w:i/>
          <w:color w:val="000000"/>
          <w:shd w:val="clear" w:color="auto" w:fill="FFFFFF"/>
        </w:rPr>
      </w:pPr>
      <w:r w:rsidRPr="00C47CAD">
        <w:rPr>
          <w:rFonts w:ascii="Times New Roman" w:hAnsi="Times New Roman" w:cs="Times New Roman"/>
          <w:i/>
          <w:color w:val="000000"/>
          <w:shd w:val="clear" w:color="auto" w:fill="FFFFFF"/>
        </w:rPr>
        <w:t xml:space="preserve">Дом трудолюбия появился в Великих Луках в конце XIX века благодаря подарку единственного городского миллионера – купца I гильдии Вульфа </w:t>
      </w:r>
      <w:proofErr w:type="spellStart"/>
      <w:r w:rsidRPr="00C47CAD">
        <w:rPr>
          <w:rFonts w:ascii="Times New Roman" w:hAnsi="Times New Roman" w:cs="Times New Roman"/>
          <w:i/>
          <w:color w:val="000000"/>
          <w:shd w:val="clear" w:color="auto" w:fill="FFFFFF"/>
        </w:rPr>
        <w:t>Вязьменского</w:t>
      </w:r>
      <w:proofErr w:type="spellEnd"/>
      <w:r w:rsidRPr="00C47CAD">
        <w:rPr>
          <w:rFonts w:ascii="Times New Roman" w:hAnsi="Times New Roman" w:cs="Times New Roman"/>
          <w:i/>
          <w:color w:val="000000"/>
          <w:shd w:val="clear" w:color="auto" w:fill="FFFFFF"/>
        </w:rPr>
        <w:t>. Дом трудолюбия был благотворительным учреждением, в котором «опустившиеся» люди могли обучиться ремеслу и честно зарабатывать себе на жизнь. Перестроенное здание Дома трудолюбия и поныне находится на углу улиц Гастелло и 3-й Ударной Армии.</w:t>
      </w:r>
    </w:p>
    <w:p w:rsidR="00C47CAD" w:rsidRPr="00C47CAD" w:rsidRDefault="00C47CAD">
      <w:pPr>
        <w:rPr>
          <w:rFonts w:ascii="Times New Roman" w:hAnsi="Times New Roman" w:cs="Times New Roman"/>
          <w:i/>
          <w:color w:val="000000"/>
          <w:shd w:val="clear" w:color="auto" w:fill="FFFFFF"/>
        </w:rPr>
      </w:pPr>
    </w:p>
    <w:p w:rsidR="00C47CAD" w:rsidRPr="00C47CAD" w:rsidRDefault="00C47CAD">
      <w:pPr>
        <w:rPr>
          <w:rFonts w:ascii="Times New Roman" w:hAnsi="Times New Roman" w:cs="Times New Roman"/>
          <w:i/>
          <w:color w:val="000000"/>
          <w:shd w:val="clear" w:color="auto" w:fill="FFFFFF"/>
        </w:rPr>
      </w:pPr>
      <w:r w:rsidRPr="00C47CAD">
        <w:rPr>
          <w:rFonts w:ascii="Times New Roman" w:hAnsi="Times New Roman" w:cs="Times New Roman"/>
          <w:i/>
          <w:color w:val="000000"/>
          <w:shd w:val="clear" w:color="auto" w:fill="FFFFFF"/>
        </w:rPr>
        <w:lastRenderedPageBreak/>
        <w:t>Главные железнодорожные мастерские, открытые в 1901 году, стали первым крупным предприятием в городе. Здесь ремонтировали подвижной состав, производили запчасти и строили грузовые вагоны. Работники мастерских за год успевали починить до 40 паровозов и тендеров и более двух тысяч вагонов. Здесь работало более 700 человек. При мастерских были ремесленные курсы.</w:t>
      </w:r>
    </w:p>
    <w:p w:rsidR="00C47CAD" w:rsidRPr="00C47CAD" w:rsidRDefault="00C47CAD">
      <w:pPr>
        <w:rPr>
          <w:rFonts w:ascii="Times New Roman" w:hAnsi="Times New Roman" w:cs="Times New Roman"/>
          <w:i/>
          <w:color w:val="000000"/>
          <w:shd w:val="clear" w:color="auto" w:fill="FFFFFF"/>
        </w:rPr>
      </w:pPr>
      <w:r w:rsidRPr="00C47CAD">
        <w:rPr>
          <w:rFonts w:ascii="Times New Roman" w:hAnsi="Times New Roman" w:cs="Times New Roman"/>
          <w:i/>
          <w:color w:val="000000"/>
          <w:shd w:val="clear" w:color="auto" w:fill="FFFFFF"/>
        </w:rPr>
        <w:t>28 мая 1781 года Екатерина II утвердила исторический герб города Великие Луки, Псковского Наместничества: «в червленом поле три золотых продольно положенных лука»</w:t>
      </w:r>
    </w:p>
    <w:p w:rsidR="00C47CAD" w:rsidRDefault="00C47CAD"/>
    <w:p w:rsidR="00802FD3" w:rsidRDefault="002B7317">
      <w:r>
        <w:rPr>
          <w:noProof/>
          <w:lang w:eastAsia="ru-RU"/>
        </w:rPr>
        <w:drawing>
          <wp:inline distT="0" distB="0" distL="0" distR="0">
            <wp:extent cx="5940425" cy="4481830"/>
            <wp:effectExtent l="19050" t="0" r="3175" b="0"/>
            <wp:docPr id="2" name="Рисунок 1" descr="IMG_20180519_075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19_075357.jpg"/>
                    <pic:cNvPicPr/>
                  </pic:nvPicPr>
                  <pic:blipFill>
                    <a:blip r:embed="rId6"/>
                    <a:stretch>
                      <a:fillRect/>
                    </a:stretch>
                  </pic:blipFill>
                  <pic:spPr>
                    <a:xfrm>
                      <a:off x="0" y="0"/>
                      <a:ext cx="5940425" cy="4481830"/>
                    </a:xfrm>
                    <a:prstGeom prst="rect">
                      <a:avLst/>
                    </a:prstGeom>
                  </pic:spPr>
                </pic:pic>
              </a:graphicData>
            </a:graphic>
          </wp:inline>
        </w:drawing>
      </w:r>
    </w:p>
    <w:p w:rsidR="00802FD3" w:rsidRPr="00A25FED" w:rsidRDefault="00802FD3"/>
    <w:p w:rsidR="00404202" w:rsidRPr="001F26CF" w:rsidRDefault="00404202" w:rsidP="001F26CF">
      <w:pPr>
        <w:jc w:val="center"/>
        <w:rPr>
          <w:b/>
        </w:rPr>
      </w:pPr>
      <w:r w:rsidRPr="001F26CF">
        <w:rPr>
          <w:b/>
        </w:rPr>
        <w:t xml:space="preserve">Что непременно </w:t>
      </w:r>
      <w:r w:rsidR="00C47CAD">
        <w:rPr>
          <w:b/>
        </w:rPr>
        <w:t>стоит посетить в городе Великие Луки</w:t>
      </w:r>
      <w:r w:rsidRPr="001F26CF">
        <w:rPr>
          <w:b/>
        </w:rPr>
        <w:t>?</w:t>
      </w:r>
    </w:p>
    <w:p w:rsidR="00802FD3" w:rsidRDefault="00802FD3" w:rsidP="00B74980"/>
    <w:p w:rsidR="00802FD3" w:rsidRDefault="00802FD3" w:rsidP="00B74980"/>
    <w:p w:rsidR="00C30671" w:rsidRDefault="00C30671"/>
    <w:p w:rsidR="00480C7C" w:rsidRDefault="00C47CAD" w:rsidP="00333A7E">
      <w:pPr>
        <w:jc w:val="center"/>
      </w:pPr>
      <w:r>
        <w:rPr>
          <w:b/>
        </w:rPr>
        <w:t>Сувениры из Великих Лук</w:t>
      </w:r>
      <w:r w:rsidR="00C82E66">
        <w:rPr>
          <w:b/>
        </w:rPr>
        <w:t xml:space="preserve"> </w:t>
      </w:r>
      <w:r w:rsidR="006B2F5A" w:rsidRPr="00480C7C">
        <w:rPr>
          <w:b/>
        </w:rPr>
        <w:t>:</w:t>
      </w:r>
    </w:p>
    <w:p w:rsidR="00212ABD" w:rsidRDefault="00212ABD" w:rsidP="00212ABD">
      <w:r>
        <w:t>Военная тематика</w:t>
      </w:r>
    </w:p>
    <w:p w:rsidR="00212ABD" w:rsidRDefault="00212ABD" w:rsidP="00212ABD">
      <w:r>
        <w:t>Продукция «</w:t>
      </w:r>
      <w:proofErr w:type="spellStart"/>
      <w:r>
        <w:t>Тривел</w:t>
      </w:r>
      <w:proofErr w:type="spellEnd"/>
      <w:r>
        <w:t>» — футболки с гербом города</w:t>
      </w:r>
    </w:p>
    <w:p w:rsidR="00212ABD" w:rsidRDefault="00212ABD" w:rsidP="00212ABD">
      <w:r>
        <w:lastRenderedPageBreak/>
        <w:t xml:space="preserve">Изделия художественной мастерской при </w:t>
      </w:r>
      <w:proofErr w:type="spellStart"/>
      <w:r>
        <w:t>Истринском</w:t>
      </w:r>
      <w:proofErr w:type="spellEnd"/>
      <w:r>
        <w:t xml:space="preserve"> монастыре</w:t>
      </w:r>
    </w:p>
    <w:p w:rsidR="00212ABD" w:rsidRDefault="00212ABD" w:rsidP="00212ABD">
      <w:r>
        <w:t>Изделия из керамики – тарелки, магниты, кружки, плакетки</w:t>
      </w:r>
    </w:p>
    <w:p w:rsidR="006B2F5A" w:rsidRPr="00C30671" w:rsidRDefault="00212ABD" w:rsidP="00212ABD">
      <w:r>
        <w:t>Магниты с изображением города разной формы и размеров из дерева, керамики, акрила, металла, винила</w:t>
      </w:r>
    </w:p>
    <w:p w:rsidR="007E6C27" w:rsidRPr="00333A7E" w:rsidRDefault="007E6C27" w:rsidP="00333A7E">
      <w:pPr>
        <w:jc w:val="center"/>
        <w:rPr>
          <w:b/>
        </w:rPr>
      </w:pPr>
      <w:r w:rsidRPr="00333A7E">
        <w:rPr>
          <w:b/>
        </w:rPr>
        <w:t>Книги автора из серии "Путешествия. Козлов"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B3B58" w:rsidRPr="007B3B58" w:rsidTr="007B3B58">
        <w:tc>
          <w:tcPr>
            <w:tcW w:w="3190" w:type="dxa"/>
          </w:tcPr>
          <w:p w:rsidR="007B3B58" w:rsidRPr="007B3B58" w:rsidRDefault="007B3B58">
            <w:r w:rsidRPr="007B3B58">
              <w:rPr>
                <w:noProof/>
                <w:lang w:eastAsia="ru-RU"/>
              </w:rPr>
              <w:drawing>
                <wp:inline distT="0" distB="0" distL="0" distR="0">
                  <wp:extent cx="1590675" cy="2133600"/>
                  <wp:effectExtent l="19050" t="0" r="9525" b="0"/>
                  <wp:docPr id="9" name="Рисунок 8" descr="DalniVosto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niVostok_small.jpg"/>
                          <pic:cNvPicPr/>
                        </pic:nvPicPr>
                        <pic:blipFill>
                          <a:blip r:embed="rId7"/>
                          <a:stretch>
                            <a:fillRect/>
                          </a:stretch>
                        </pic:blipFill>
                        <pic:spPr>
                          <a:xfrm>
                            <a:off x="0" y="0"/>
                            <a:ext cx="1590675" cy="2133600"/>
                          </a:xfrm>
                          <a:prstGeom prst="rect">
                            <a:avLst/>
                          </a:prstGeom>
                        </pic:spPr>
                      </pic:pic>
                    </a:graphicData>
                  </a:graphic>
                </wp:inline>
              </w:drawing>
            </w:r>
          </w:p>
        </w:tc>
        <w:tc>
          <w:tcPr>
            <w:tcW w:w="3190" w:type="dxa"/>
          </w:tcPr>
          <w:p w:rsidR="007B3B58" w:rsidRPr="007B3B58" w:rsidRDefault="007B3B58">
            <w:r w:rsidRPr="007B3B58">
              <w:rPr>
                <w:noProof/>
                <w:lang w:eastAsia="ru-RU"/>
              </w:rPr>
              <w:drawing>
                <wp:inline distT="0" distB="0" distL="0" distR="0">
                  <wp:extent cx="1557724" cy="2136039"/>
                  <wp:effectExtent l="19050" t="0" r="4376" b="0"/>
                  <wp:docPr id="10" name="Рисунок 9" descr="PervyBelorussk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vyBelorussky_small.jpg"/>
                          <pic:cNvPicPr/>
                        </pic:nvPicPr>
                        <pic:blipFill>
                          <a:blip r:embed="rId8"/>
                          <a:stretch>
                            <a:fillRect/>
                          </a:stretch>
                        </pic:blipFill>
                        <pic:spPr>
                          <a:xfrm>
                            <a:off x="0" y="0"/>
                            <a:ext cx="1560134" cy="2139344"/>
                          </a:xfrm>
                          <a:prstGeom prst="rect">
                            <a:avLst/>
                          </a:prstGeom>
                        </pic:spPr>
                      </pic:pic>
                    </a:graphicData>
                  </a:graphic>
                </wp:inline>
              </w:drawing>
            </w:r>
          </w:p>
        </w:tc>
        <w:tc>
          <w:tcPr>
            <w:tcW w:w="3191" w:type="dxa"/>
          </w:tcPr>
          <w:p w:rsidR="007B3B58" w:rsidRPr="007B3B58" w:rsidRDefault="007B3B58">
            <w:r w:rsidRPr="007B3B58">
              <w:rPr>
                <w:noProof/>
                <w:lang w:eastAsia="ru-RU"/>
              </w:rPr>
              <w:drawing>
                <wp:inline distT="0" distB="0" distL="0" distR="0">
                  <wp:extent cx="1590675" cy="2200275"/>
                  <wp:effectExtent l="19050" t="0" r="9525" b="0"/>
                  <wp:docPr id="11" name="Рисунок 10" descr="Turkesta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stan_small.jpg"/>
                          <pic:cNvPicPr/>
                        </pic:nvPicPr>
                        <pic:blipFill>
                          <a:blip r:embed="rId9"/>
                          <a:stretch>
                            <a:fillRect/>
                          </a:stretch>
                        </pic:blipFill>
                        <pic:spPr>
                          <a:xfrm>
                            <a:off x="0" y="0"/>
                            <a:ext cx="1590675" cy="2200275"/>
                          </a:xfrm>
                          <a:prstGeom prst="rect">
                            <a:avLst/>
                          </a:prstGeom>
                        </pic:spPr>
                      </pic:pic>
                    </a:graphicData>
                  </a:graphic>
                </wp:inline>
              </w:drawing>
            </w:r>
          </w:p>
        </w:tc>
      </w:tr>
      <w:tr w:rsidR="007B3B58" w:rsidRPr="007B3B58" w:rsidTr="007B3B58">
        <w:tc>
          <w:tcPr>
            <w:tcW w:w="3190" w:type="dxa"/>
          </w:tcPr>
          <w:p w:rsidR="007B3B58" w:rsidRDefault="007B3B58">
            <w:pPr>
              <w:rPr>
                <w:noProof/>
                <w:lang w:eastAsia="ru-RU"/>
              </w:rPr>
            </w:pPr>
            <w:r w:rsidRPr="007B3B58">
              <w:rPr>
                <w:noProof/>
                <w:lang w:eastAsia="ru-RU"/>
              </w:rPr>
              <w:t>Первый Дальневосточный поход</w:t>
            </w:r>
          </w:p>
          <w:p w:rsidR="007B3B58" w:rsidRPr="007B3B58" w:rsidRDefault="00655DDF">
            <w:pPr>
              <w:rPr>
                <w:noProof/>
                <w:lang w:eastAsia="ru-RU"/>
              </w:rPr>
            </w:pPr>
            <w:hyperlink r:id="rId10" w:history="1">
              <w:r w:rsidR="007B3B58" w:rsidRPr="007B3B58">
                <w:rPr>
                  <w:rStyle w:val="a5"/>
                  <w:noProof/>
                  <w:lang w:eastAsia="ru-RU"/>
                </w:rPr>
                <w:t>Купить книгу</w:t>
              </w:r>
            </w:hyperlink>
          </w:p>
        </w:tc>
        <w:tc>
          <w:tcPr>
            <w:tcW w:w="3190" w:type="dxa"/>
          </w:tcPr>
          <w:p w:rsidR="007B3B58" w:rsidRDefault="007B3B58">
            <w:pPr>
              <w:rPr>
                <w:noProof/>
                <w:lang w:eastAsia="ru-RU"/>
              </w:rPr>
            </w:pPr>
            <w:r w:rsidRPr="007B3B58">
              <w:rPr>
                <w:noProof/>
                <w:lang w:eastAsia="ru-RU"/>
              </w:rPr>
              <w:t>Первый Белорусский поход</w:t>
            </w:r>
          </w:p>
          <w:p w:rsidR="007B3B58" w:rsidRDefault="007B3B58">
            <w:pPr>
              <w:rPr>
                <w:noProof/>
                <w:lang w:eastAsia="ru-RU"/>
              </w:rPr>
            </w:pPr>
          </w:p>
          <w:p w:rsidR="007B3B58" w:rsidRPr="007B3B58" w:rsidRDefault="00655DDF">
            <w:pPr>
              <w:rPr>
                <w:noProof/>
                <w:lang w:eastAsia="ru-RU"/>
              </w:rPr>
            </w:pPr>
            <w:hyperlink r:id="rId11" w:history="1">
              <w:r w:rsidR="007B3B58" w:rsidRPr="007B3B58">
                <w:rPr>
                  <w:rStyle w:val="a5"/>
                  <w:noProof/>
                  <w:lang w:eastAsia="ru-RU"/>
                </w:rPr>
                <w:t>Купить книгу</w:t>
              </w:r>
            </w:hyperlink>
          </w:p>
        </w:tc>
        <w:tc>
          <w:tcPr>
            <w:tcW w:w="3191" w:type="dxa"/>
          </w:tcPr>
          <w:p w:rsidR="007B3B58" w:rsidRDefault="007B3B58">
            <w:pPr>
              <w:rPr>
                <w:noProof/>
                <w:lang w:eastAsia="ru-RU"/>
              </w:rPr>
            </w:pPr>
            <w:r w:rsidRPr="007B3B58">
              <w:rPr>
                <w:noProof/>
                <w:lang w:eastAsia="ru-RU"/>
              </w:rPr>
              <w:t>Туркестанский поход</w:t>
            </w:r>
          </w:p>
          <w:p w:rsidR="007B3B58" w:rsidRDefault="007B3B58">
            <w:pPr>
              <w:rPr>
                <w:noProof/>
                <w:lang w:eastAsia="ru-RU"/>
              </w:rPr>
            </w:pPr>
          </w:p>
          <w:p w:rsidR="007B3B58" w:rsidRPr="007B3B58" w:rsidRDefault="00655DDF">
            <w:pPr>
              <w:rPr>
                <w:noProof/>
                <w:lang w:eastAsia="ru-RU"/>
              </w:rPr>
            </w:pPr>
            <w:hyperlink r:id="rId12" w:history="1">
              <w:r w:rsidR="007B3B58" w:rsidRPr="007B3B58">
                <w:rPr>
                  <w:rStyle w:val="a5"/>
                  <w:noProof/>
                  <w:lang w:eastAsia="ru-RU"/>
                </w:rPr>
                <w:t>Купить книгу</w:t>
              </w:r>
            </w:hyperlink>
          </w:p>
        </w:tc>
      </w:tr>
    </w:tbl>
    <w:p w:rsidR="007E6C27" w:rsidRDefault="007E6C27"/>
    <w:p w:rsidR="003B390E" w:rsidRDefault="003B390E" w:rsidP="00333A7E"/>
    <w:p w:rsidR="003B390E" w:rsidRDefault="003B390E" w:rsidP="00333A7E"/>
    <w:p w:rsidR="00333A7E" w:rsidRDefault="00333A7E" w:rsidP="00333A7E">
      <w:pPr>
        <w:rPr>
          <w:b/>
        </w:rPr>
      </w:pPr>
      <w:proofErr w:type="spellStart"/>
      <w:r>
        <w:rPr>
          <w:lang w:val="en-US"/>
        </w:rPr>
        <w:t>Instagram</w:t>
      </w:r>
      <w:proofErr w:type="spellEnd"/>
      <w:r>
        <w:rPr>
          <w:lang w:val="en-US"/>
        </w:rPr>
        <w:t xml:space="preserve">: </w:t>
      </w:r>
      <w:hyperlink r:id="rId13" w:history="1">
        <w:r w:rsidRPr="00802FD3">
          <w:rPr>
            <w:rStyle w:val="a5"/>
            <w:b/>
            <w:lang w:val="en-US"/>
          </w:rPr>
          <w:t>captain_kozlov.ru</w:t>
        </w:r>
      </w:hyperlink>
    </w:p>
    <w:p w:rsidR="00333A7E" w:rsidRPr="007B3B58" w:rsidRDefault="00333A7E"/>
    <w:sectPr w:rsidR="00333A7E" w:rsidRPr="007B3B58" w:rsidSect="007F7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F38A2"/>
    <w:rsid w:val="001D60BF"/>
    <w:rsid w:val="001F26CF"/>
    <w:rsid w:val="00212ABD"/>
    <w:rsid w:val="002B7317"/>
    <w:rsid w:val="00333A7E"/>
    <w:rsid w:val="003B390E"/>
    <w:rsid w:val="00404202"/>
    <w:rsid w:val="00480C7C"/>
    <w:rsid w:val="00497CAF"/>
    <w:rsid w:val="004B101F"/>
    <w:rsid w:val="004F47D4"/>
    <w:rsid w:val="00575862"/>
    <w:rsid w:val="00633FE3"/>
    <w:rsid w:val="00655DDF"/>
    <w:rsid w:val="0065644E"/>
    <w:rsid w:val="006629BB"/>
    <w:rsid w:val="006B2F5A"/>
    <w:rsid w:val="00797C68"/>
    <w:rsid w:val="007B3B58"/>
    <w:rsid w:val="007E6C27"/>
    <w:rsid w:val="007F7761"/>
    <w:rsid w:val="00802FD3"/>
    <w:rsid w:val="00860386"/>
    <w:rsid w:val="009D6AE8"/>
    <w:rsid w:val="00A25FED"/>
    <w:rsid w:val="00A72339"/>
    <w:rsid w:val="00AB494B"/>
    <w:rsid w:val="00AF38A2"/>
    <w:rsid w:val="00B74980"/>
    <w:rsid w:val="00C30671"/>
    <w:rsid w:val="00C47CAD"/>
    <w:rsid w:val="00C80B28"/>
    <w:rsid w:val="00C82E66"/>
    <w:rsid w:val="00E24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202"/>
    <w:rPr>
      <w:rFonts w:ascii="Tahoma" w:hAnsi="Tahoma" w:cs="Tahoma"/>
      <w:sz w:val="16"/>
      <w:szCs w:val="16"/>
    </w:rPr>
  </w:style>
  <w:style w:type="character" w:styleId="a5">
    <w:name w:val="Hyperlink"/>
    <w:basedOn w:val="a0"/>
    <w:uiPriority w:val="99"/>
    <w:unhideWhenUsed/>
    <w:rsid w:val="00480C7C"/>
    <w:rPr>
      <w:color w:val="0000FF" w:themeColor="hyperlink"/>
      <w:u w:val="single"/>
    </w:rPr>
  </w:style>
  <w:style w:type="table" w:styleId="a6">
    <w:name w:val="Table Grid"/>
    <w:basedOn w:val="a1"/>
    <w:uiPriority w:val="59"/>
    <w:rsid w:val="007B3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instagram.com/captain_kozlov.ru/"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captain-kozlov.ru/prodazha-turkestanski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captain-kozlov.ru/prodazha-belorusskiy/" TargetMode="External"/><Relationship Id="rId5" Type="http://schemas.openxmlformats.org/officeDocument/2006/relationships/hyperlink" Target="http://captain-kozlov.ru/" TargetMode="External"/><Relationship Id="rId15" Type="http://schemas.openxmlformats.org/officeDocument/2006/relationships/theme" Target="theme/theme1.xml"/><Relationship Id="rId10" Type="http://schemas.openxmlformats.org/officeDocument/2006/relationships/hyperlink" Target="http://captain-kozlov.ru/prodazha-knig/"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soap</dc:creator>
  <cp:lastModifiedBy>soap</cp:lastModifiedBy>
  <cp:revision>6</cp:revision>
  <dcterms:created xsi:type="dcterms:W3CDTF">2020-10-27T20:01:00Z</dcterms:created>
  <dcterms:modified xsi:type="dcterms:W3CDTF">2020-11-09T12:41:00Z</dcterms:modified>
</cp:coreProperties>
</file>